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D62E" w14:textId="60737C7E" w:rsidR="006B36BC" w:rsidRDefault="00B34712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>
        <w:rPr>
          <w:rFonts w:ascii="Times New Roman" w:eastAsia="楷体_GB2312" w:hAnsi="Times New Roman"/>
          <w:b/>
          <w:spacing w:val="40"/>
          <w:sz w:val="40"/>
        </w:rPr>
        <w:t>20</w:t>
      </w:r>
      <w:r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100286">
        <w:rPr>
          <w:rFonts w:ascii="Times New Roman" w:eastAsia="楷体_GB2312" w:hAnsi="Times New Roman"/>
          <w:b/>
          <w:spacing w:val="40"/>
          <w:sz w:val="40"/>
        </w:rPr>
        <w:t>4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14:paraId="4E9D664C" w14:textId="691FD7F4" w:rsidR="006B36BC" w:rsidRDefault="00B34712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>
        <w:rPr>
          <w:rFonts w:ascii="Times New Roman" w:hAnsi="Times New Roman" w:hint="eastAsia"/>
          <w:spacing w:val="10"/>
        </w:rPr>
        <w:t>（</w:t>
      </w:r>
      <w:r>
        <w:rPr>
          <w:rFonts w:ascii="Times New Roman" w:hAnsi="Times New Roman" w:hint="eastAsia"/>
          <w:spacing w:val="10"/>
        </w:rPr>
        <w:t>202</w:t>
      </w:r>
      <w:r w:rsidR="00100286">
        <w:rPr>
          <w:rFonts w:ascii="Times New Roman" w:hAnsi="Times New Roman"/>
          <w:spacing w:val="10"/>
        </w:rPr>
        <w:t>4</w:t>
      </w:r>
      <w:r>
        <w:rPr>
          <w:rFonts w:ascii="Times New Roman" w:hAnsi="Times New Roman" w:hint="eastAsia"/>
          <w:spacing w:val="10"/>
        </w:rPr>
        <w:t>级临床医学、口腔医学硕士专业学位研究生）</w:t>
      </w:r>
    </w:p>
    <w:tbl>
      <w:tblPr>
        <w:tblW w:w="13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711"/>
        <w:gridCol w:w="691"/>
        <w:gridCol w:w="3033"/>
        <w:gridCol w:w="4218"/>
      </w:tblGrid>
      <w:tr w:rsidR="006B36BC" w14:paraId="1494D425" w14:textId="77777777">
        <w:trPr>
          <w:trHeight w:val="743"/>
          <w:jc w:val="center"/>
        </w:trPr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454F" w14:textId="77777777" w:rsidR="006B36BC" w:rsidRDefault="00B34712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楷体_GB2312" w:hAnsi="Times New Roman"/>
                <w:b/>
                <w:spacing w:val="40"/>
                <w:sz w:val="40"/>
              </w:rPr>
              <w:br w:type="page"/>
            </w: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课程名称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1970F" w14:textId="77777777" w:rsidR="006B36BC" w:rsidRDefault="00B34712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CC622" w14:textId="77777777" w:rsidR="006B36BC" w:rsidRDefault="00B34712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学分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9DC39" w14:textId="77777777" w:rsidR="006B36BC" w:rsidRDefault="00B34712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任课教师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23054" w14:textId="77777777" w:rsidR="006B36BC" w:rsidRDefault="00B34712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 w:hint="eastAsia"/>
                <w:b/>
                <w:color w:val="000000"/>
                <w:sz w:val="22"/>
                <w:szCs w:val="21"/>
              </w:rPr>
              <w:t>授课方式</w:t>
            </w:r>
          </w:p>
        </w:tc>
      </w:tr>
      <w:tr w:rsidR="006B36BC" w14:paraId="70E78F67" w14:textId="77777777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49D0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新时代中国特色社会主义理论与实践研究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7725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A454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F4D8" w14:textId="77777777" w:rsidR="006B36BC" w:rsidRDefault="00B34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E380" w14:textId="1444D85E" w:rsidR="006B36BC" w:rsidRPr="005E0B83" w:rsidRDefault="00B34712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</w:t>
            </w:r>
            <w:r w:rsidR="001359AC"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东教楼</w:t>
            </w:r>
            <w:proofErr w:type="gramEnd"/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0</w:t>
            </w:r>
            <w:r w:rsidR="001359AC"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9</w:t>
            </w: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="001359AC"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10</w:t>
            </w: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="001359AC"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3</w:t>
            </w:r>
            <w:r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0</w:t>
            </w:r>
            <w:r w:rsidR="001359AC"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9</w:t>
            </w: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3</w:t>
            </w:r>
            <w:r w:rsidR="001359AC"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10</w:t>
            </w:r>
          </w:p>
          <w:p w14:paraId="59B787F4" w14:textId="77777777" w:rsidR="006B36BC" w:rsidRPr="005E0B83" w:rsidRDefault="00B34712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具体详见分班名单</w:t>
            </w:r>
          </w:p>
        </w:tc>
      </w:tr>
      <w:tr w:rsidR="006B36BC" w14:paraId="66110E5A" w14:textId="77777777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549B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自然辩证法概论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B79D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053B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AABC" w14:textId="77777777" w:rsidR="006B36BC" w:rsidRDefault="00B34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1304" w14:textId="77777777" w:rsidR="001359AC" w:rsidRPr="005E0B83" w:rsidRDefault="001359AC" w:rsidP="001359AC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09</w:t>
            </w: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10</w:t>
            </w: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309</w:t>
            </w: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3</w:t>
            </w:r>
            <w:r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10</w:t>
            </w:r>
          </w:p>
          <w:p w14:paraId="1A69C0AB" w14:textId="47D97C9C" w:rsidR="006B36BC" w:rsidRPr="005E0B83" w:rsidRDefault="001359AC" w:rsidP="001359AC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具体详见分班名单</w:t>
            </w:r>
          </w:p>
        </w:tc>
      </w:tr>
      <w:tr w:rsidR="006B36BC" w14:paraId="4599B757" w14:textId="77777777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6F4F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临床流行病学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F0A9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3766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F9C8" w14:textId="77777777" w:rsidR="006B36BC" w:rsidRDefault="00B34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苏州医学院公共卫生学院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228E" w14:textId="77777777" w:rsidR="001359AC" w:rsidRPr="005E0B83" w:rsidRDefault="001359AC" w:rsidP="001359AC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校区东教楼</w:t>
            </w:r>
            <w:proofErr w:type="gramEnd"/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09</w:t>
            </w: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10</w:t>
            </w: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309</w:t>
            </w: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、</w:t>
            </w: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3</w:t>
            </w:r>
            <w:r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10</w:t>
            </w:r>
          </w:p>
          <w:p w14:paraId="763AB75F" w14:textId="50957DD2" w:rsidR="006B36BC" w:rsidRPr="005E0B83" w:rsidRDefault="001359AC" w:rsidP="001359AC">
            <w:pPr>
              <w:jc w:val="center"/>
            </w:pP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具体详见分班名单</w:t>
            </w:r>
          </w:p>
        </w:tc>
      </w:tr>
      <w:tr w:rsidR="006B36BC" w14:paraId="3AD8D80C" w14:textId="77777777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59F3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基础英语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94D8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0CF2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57BD" w14:textId="77777777" w:rsidR="006B36BC" w:rsidRDefault="00B34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东吴学院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AD80" w14:textId="3F41D97F" w:rsidR="006B36BC" w:rsidRPr="005E0B83" w:rsidRDefault="00B34712">
            <w:pPr>
              <w:jc w:val="center"/>
            </w:pP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</w:t>
            </w:r>
            <w:r w:rsidR="001359AC"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东教楼</w:t>
            </w:r>
            <w:proofErr w:type="gramEnd"/>
            <w:r w:rsidR="001359AC"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="001359AC"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09</w:t>
            </w:r>
          </w:p>
        </w:tc>
      </w:tr>
      <w:tr w:rsidR="006B36BC" w14:paraId="6A3DA696" w14:textId="77777777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2851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医学统计学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6ABE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C129" w14:textId="77777777" w:rsidR="006B36BC" w:rsidRDefault="00B3471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F5F8" w14:textId="77777777" w:rsidR="006B36BC" w:rsidRDefault="00B347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苏州医学院公共卫生学院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E26" w14:textId="5CF08AB4" w:rsidR="006B36BC" w:rsidRPr="005E0B83" w:rsidRDefault="00B34712">
            <w:pPr>
              <w:jc w:val="center"/>
            </w:pPr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</w:t>
            </w:r>
            <w:proofErr w:type="gramStart"/>
            <w:r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校区</w:t>
            </w:r>
            <w:r w:rsidR="001359AC"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东教楼</w:t>
            </w:r>
            <w:proofErr w:type="gramEnd"/>
            <w:r w:rsidR="001359AC" w:rsidRPr="005E0B83">
              <w:rPr>
                <w:rFonts w:ascii="Times New Roman" w:hAnsi="Times New Roman" w:hint="eastAsia"/>
                <w:color w:val="000000"/>
                <w:sz w:val="22"/>
                <w:szCs w:val="18"/>
              </w:rPr>
              <w:t>1</w:t>
            </w:r>
            <w:r w:rsidR="001359AC" w:rsidRPr="005E0B83">
              <w:rPr>
                <w:rFonts w:ascii="Times New Roman" w:hAnsi="Times New Roman"/>
                <w:color w:val="000000"/>
                <w:sz w:val="22"/>
                <w:szCs w:val="18"/>
              </w:rPr>
              <w:t>09</w:t>
            </w:r>
          </w:p>
        </w:tc>
      </w:tr>
      <w:tr w:rsidR="006B36BC" w14:paraId="01D19536" w14:textId="77777777">
        <w:trPr>
          <w:trHeight w:val="736"/>
          <w:jc w:val="center"/>
        </w:trPr>
        <w:tc>
          <w:tcPr>
            <w:tcW w:w="13149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2CC014" w14:textId="68F1591D" w:rsidR="006B36BC" w:rsidRDefault="00B34712">
            <w:pPr>
              <w:jc w:val="left"/>
            </w:pPr>
            <w:r>
              <w:rPr>
                <w:rFonts w:ascii="Times New Roman" w:hAnsi="Times New Roman" w:hint="eastAsia"/>
                <w:spacing w:val="-4"/>
                <w:sz w:val="18"/>
              </w:rPr>
              <w:t>备注：临床医学、口腔医学公共课程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7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月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 w:rsidR="007D40E1">
              <w:rPr>
                <w:rFonts w:ascii="Times New Roman" w:hAnsi="Times New Roman"/>
                <w:spacing w:val="-4"/>
                <w:sz w:val="18"/>
              </w:rPr>
              <w:t>5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日开始。</w:t>
            </w:r>
          </w:p>
        </w:tc>
      </w:tr>
    </w:tbl>
    <w:p w14:paraId="6055F934" w14:textId="77777777" w:rsidR="006B36BC" w:rsidRDefault="006B36BC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5D462FC2" w14:textId="77777777" w:rsidR="006B36BC" w:rsidRDefault="006B36BC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68A31D96" w14:textId="77777777" w:rsidR="006B36BC" w:rsidRDefault="006B36BC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54B2E3D9" w14:textId="77777777" w:rsidR="006B36BC" w:rsidRDefault="006B36BC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14:paraId="6DDBEC4C" w14:textId="497BDCE4" w:rsidR="006B36BC" w:rsidRDefault="00B34712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lastRenderedPageBreak/>
        <w:t>苏州大学</w:t>
      </w:r>
      <w:r>
        <w:rPr>
          <w:rFonts w:ascii="Times New Roman" w:eastAsia="楷体_GB2312" w:hAnsi="Times New Roman"/>
          <w:b/>
          <w:spacing w:val="40"/>
          <w:sz w:val="40"/>
        </w:rPr>
        <w:t>20</w:t>
      </w:r>
      <w:r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7D40E1">
        <w:rPr>
          <w:rFonts w:ascii="Times New Roman" w:eastAsia="楷体_GB2312" w:hAnsi="Times New Roman"/>
          <w:b/>
          <w:spacing w:val="40"/>
          <w:sz w:val="40"/>
        </w:rPr>
        <w:t>4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14:paraId="2905121A" w14:textId="559D7781" w:rsidR="006B36BC" w:rsidRDefault="00B34712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>
        <w:rPr>
          <w:rFonts w:ascii="Times New Roman" w:hAnsi="Times New Roman" w:hint="eastAsia"/>
          <w:spacing w:val="10"/>
        </w:rPr>
        <w:t>（</w:t>
      </w:r>
      <w:r>
        <w:rPr>
          <w:rFonts w:ascii="Times New Roman" w:hAnsi="Times New Roman" w:hint="eastAsia"/>
          <w:spacing w:val="10"/>
        </w:rPr>
        <w:t>202</w:t>
      </w:r>
      <w:r w:rsidR="007D40E1">
        <w:rPr>
          <w:rFonts w:ascii="Times New Roman" w:hAnsi="Times New Roman"/>
          <w:spacing w:val="10"/>
        </w:rPr>
        <w:t>4</w:t>
      </w:r>
      <w:r>
        <w:rPr>
          <w:rFonts w:ascii="Times New Roman" w:hAnsi="Times New Roman" w:hint="eastAsia"/>
          <w:spacing w:val="10"/>
        </w:rPr>
        <w:t>级临床医学、口腔医学硕士专业学位研究生）</w:t>
      </w:r>
    </w:p>
    <w:p w14:paraId="429437E7" w14:textId="77777777" w:rsidR="006B36BC" w:rsidRDefault="006B36BC">
      <w:pPr>
        <w:spacing w:line="400" w:lineRule="exact"/>
        <w:rPr>
          <w:rFonts w:ascii="Times New Roman" w:eastAsia="黑体" w:hAnsi="Times New Roman"/>
          <w:color w:val="000000"/>
          <w:sz w:val="24"/>
        </w:rPr>
      </w:pPr>
    </w:p>
    <w:tbl>
      <w:tblPr>
        <w:tblW w:w="13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686"/>
        <w:gridCol w:w="3237"/>
      </w:tblGrid>
      <w:tr w:rsidR="006B36BC" w14:paraId="3CC8ED80" w14:textId="77777777">
        <w:trPr>
          <w:trHeight w:val="1718"/>
          <w:tblHeader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16532" w14:textId="77777777" w:rsidR="006B36BC" w:rsidRDefault="00B34712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日期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8E08D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上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午</w:t>
            </w:r>
          </w:p>
          <w:p w14:paraId="429B78A9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8:00~11:30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6170B38C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第一节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8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00~8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45</w:t>
            </w:r>
          </w:p>
          <w:p w14:paraId="3BA4FEFD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第二节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8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50~9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35</w:t>
            </w:r>
          </w:p>
          <w:p w14:paraId="43D716C9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第三节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9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:5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5~10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40</w:t>
            </w:r>
          </w:p>
          <w:p w14:paraId="6203013B" w14:textId="2D9205EC" w:rsidR="006B36BC" w:rsidRDefault="00463E49" w:rsidP="00463E4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第四节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10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45~11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105A4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下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 xml:space="preserve">  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午</w:t>
            </w:r>
          </w:p>
          <w:p w14:paraId="4A122BE9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14:00~17:30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362B607D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第一节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14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00~14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45</w:t>
            </w:r>
          </w:p>
          <w:p w14:paraId="392162E4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第二节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14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50~15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35</w:t>
            </w:r>
          </w:p>
          <w:p w14:paraId="50DBA99B" w14:textId="77777777" w:rsidR="00463E49" w:rsidRPr="00463E49" w:rsidRDefault="00463E49" w:rsidP="00463E49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第三节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15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55~16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40</w:t>
            </w:r>
          </w:p>
          <w:p w14:paraId="6A0D06E6" w14:textId="160684EA" w:rsidR="006B36BC" w:rsidRDefault="00463E49" w:rsidP="00463E49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第四节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16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45~17</w:t>
            </w:r>
            <w:r w:rsidRPr="00463E49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463E49">
              <w:rPr>
                <w:rFonts w:ascii="Times New Roman" w:eastAsia="黑体" w:hAnsi="Times New Roman"/>
                <w:color w:val="000000"/>
                <w:szCs w:val="21"/>
              </w:rPr>
              <w:t>30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7D1D3" w14:textId="77777777" w:rsidR="00700D63" w:rsidRPr="00700D63" w:rsidRDefault="00700D63" w:rsidP="00700D6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晚上</w:t>
            </w:r>
          </w:p>
          <w:p w14:paraId="21194D84" w14:textId="77777777" w:rsidR="00700D63" w:rsidRPr="00700D63" w:rsidRDefault="00700D63" w:rsidP="00700D6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18:30~21:05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14:paraId="62BF8DD4" w14:textId="77777777" w:rsidR="00700D63" w:rsidRPr="00700D63" w:rsidRDefault="00700D63" w:rsidP="00700D6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第一节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18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30~19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15</w:t>
            </w:r>
          </w:p>
          <w:p w14:paraId="69B0F14A" w14:textId="77777777" w:rsidR="00700D63" w:rsidRPr="00700D63" w:rsidRDefault="00700D63" w:rsidP="00700D6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第二节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19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25~20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10</w:t>
            </w:r>
          </w:p>
          <w:p w14:paraId="41177AA5" w14:textId="4425A25D" w:rsidR="006B36BC" w:rsidRDefault="00700D63" w:rsidP="00700D6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第三节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20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20~21</w:t>
            </w:r>
            <w:r w:rsidRPr="00700D63">
              <w:rPr>
                <w:rFonts w:ascii="Times New Roman" w:eastAsia="黑体" w:hAnsi="Times New Roman" w:hint="eastAsia"/>
                <w:color w:val="000000"/>
                <w:szCs w:val="21"/>
              </w:rPr>
              <w:t>:</w:t>
            </w:r>
            <w:r w:rsidRPr="00700D63">
              <w:rPr>
                <w:rFonts w:ascii="Times New Roman" w:eastAsia="黑体" w:hAnsi="Times New Roman"/>
                <w:color w:val="000000"/>
                <w:szCs w:val="21"/>
              </w:rPr>
              <w:t>05</w:t>
            </w:r>
          </w:p>
        </w:tc>
      </w:tr>
      <w:tr w:rsidR="006B36BC" w14:paraId="469EF2D2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0E03" w14:textId="0123D94E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39A5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3D66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1CFE" w14:textId="77777777" w:rsidR="006B36BC" w:rsidRDefault="006B36B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B36BC" w14:paraId="4371A0EB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451E" w14:textId="558D0FCE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8024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C2AB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C894" w14:textId="77777777" w:rsidR="006B36BC" w:rsidRDefault="006B36B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B36BC" w14:paraId="00E68BBC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3853" w14:textId="76E1CC64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CA01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59F5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04CA" w14:textId="77777777" w:rsidR="006B36BC" w:rsidRDefault="006B36B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B36BC" w14:paraId="67F47862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5050" w14:textId="56D036CF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DC91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5AF0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8A7B" w14:textId="77777777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新时代中国特色社会主义理论与实践考试</w:t>
            </w:r>
          </w:p>
        </w:tc>
      </w:tr>
      <w:tr w:rsidR="006B36BC" w14:paraId="57D754C0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306E" w14:textId="2B9E35B5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A3DC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自然辩证法概论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5BB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自然辩证法概论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D35C" w14:textId="77777777" w:rsidR="006B36BC" w:rsidRDefault="006B36B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B36BC" w14:paraId="4CF1E9D3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2BE7" w14:textId="1A5A7F5D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3B2C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自然辩证法概论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E35E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自然辩证法概论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8BED" w14:textId="77777777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</w:rPr>
              <w:t>自然辩证法概论考试</w:t>
            </w:r>
          </w:p>
        </w:tc>
      </w:tr>
      <w:tr w:rsidR="006B36BC" w14:paraId="65A3FCDC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1E9D" w14:textId="35C6688F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21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5A81" w14:textId="77777777" w:rsidR="006B36BC" w:rsidRDefault="00B34712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EF3D" w14:textId="77777777" w:rsidR="006B36BC" w:rsidRDefault="00B34712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D20C" w14:textId="77777777" w:rsidR="006B36BC" w:rsidRDefault="006B36B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B36BC" w14:paraId="5BB2F368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7057" w14:textId="5C4079BC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22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B371" w14:textId="77777777" w:rsidR="006B36BC" w:rsidRDefault="00B34712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B6DC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1AB2" w14:textId="77777777" w:rsidR="006B36BC" w:rsidRDefault="006B36BC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B36BC" w14:paraId="0C5564B0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C753" w14:textId="19D7FFA7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23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C699" w14:textId="77777777" w:rsidR="006B36BC" w:rsidRDefault="00B34712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9067" w14:textId="77777777" w:rsidR="006B36BC" w:rsidRDefault="00B34712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C1CC" w14:textId="77777777" w:rsidR="006B36BC" w:rsidRDefault="006B36BC">
            <w:pPr>
              <w:jc w:val="center"/>
              <w:rPr>
                <w:rFonts w:ascii="Times New Roman" w:hAnsi="Times New Roman"/>
              </w:rPr>
            </w:pPr>
          </w:p>
        </w:tc>
      </w:tr>
      <w:tr w:rsidR="006B36BC" w14:paraId="7FF1B353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28B" w14:textId="10A6AD4A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24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4797" w14:textId="77777777" w:rsidR="006B36BC" w:rsidRDefault="00B34712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1E34" w14:textId="77777777" w:rsidR="006B36BC" w:rsidRDefault="00B34712">
            <w:pPr>
              <w:jc w:val="center"/>
            </w:pPr>
            <w:r>
              <w:rPr>
                <w:rFonts w:hint="eastAsia"/>
              </w:rPr>
              <w:t>临床流行病学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B37D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临床流行病学考试</w:t>
            </w:r>
          </w:p>
        </w:tc>
      </w:tr>
      <w:tr w:rsidR="006B36BC" w14:paraId="4584ACE7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6D29" w14:textId="3103B30F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C165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1123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5690" w14:textId="77777777" w:rsidR="006B36BC" w:rsidRDefault="006B36BC">
            <w:pPr>
              <w:jc w:val="center"/>
              <w:rPr>
                <w:rFonts w:ascii="Times New Roman" w:hAnsi="Times New Roman"/>
              </w:rPr>
            </w:pPr>
          </w:p>
        </w:tc>
      </w:tr>
      <w:tr w:rsidR="006B36BC" w14:paraId="651C962C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E48D" w14:textId="6CC97D0F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A566" w14:textId="77777777" w:rsidR="006B36BC" w:rsidRDefault="00B34712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3264" w14:textId="77777777" w:rsidR="006B36BC" w:rsidRDefault="00B34712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F53A" w14:textId="77777777" w:rsidR="006B36BC" w:rsidRDefault="006B36BC">
            <w:pPr>
              <w:jc w:val="center"/>
              <w:rPr>
                <w:rFonts w:ascii="Times New Roman" w:hAnsi="Times New Roman"/>
              </w:rPr>
            </w:pPr>
          </w:p>
        </w:tc>
      </w:tr>
      <w:tr w:rsidR="006B36BC" w14:paraId="6FA065E4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099A" w14:textId="1F3B7ACD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16D6" w14:textId="77777777" w:rsidR="006B36BC" w:rsidRDefault="00B34712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EAEF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8878" w14:textId="77777777" w:rsidR="006B36BC" w:rsidRDefault="006B36BC">
            <w:pPr>
              <w:jc w:val="center"/>
              <w:rPr>
                <w:rFonts w:ascii="Times New Roman" w:hAnsi="Times New Roman"/>
              </w:rPr>
            </w:pPr>
          </w:p>
        </w:tc>
      </w:tr>
      <w:tr w:rsidR="006B36BC" w14:paraId="022D0BDC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D73B" w14:textId="61197F63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F8EE" w14:textId="77777777" w:rsidR="006B36BC" w:rsidRDefault="00B34712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9E19" w14:textId="77777777" w:rsidR="006B36BC" w:rsidRDefault="00B34712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048A" w14:textId="77777777" w:rsidR="006B36BC" w:rsidRDefault="00B347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英语考试</w:t>
            </w:r>
          </w:p>
        </w:tc>
      </w:tr>
      <w:tr w:rsidR="006B36BC" w14:paraId="200B527F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B5CA" w14:textId="631B4210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C912" w14:textId="77777777" w:rsidR="006B36BC" w:rsidRDefault="00B34712">
            <w:pPr>
              <w:jc w:val="center"/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9B59" w14:textId="77777777" w:rsidR="006B36BC" w:rsidRDefault="00B34712">
            <w:pPr>
              <w:jc w:val="center"/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56B5" w14:textId="77777777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</w:tr>
      <w:tr w:rsidR="006B36BC" w14:paraId="2D49E023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8576" w14:textId="6B084B9E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E9F7" w14:textId="77777777" w:rsidR="006B36BC" w:rsidRDefault="00B34712">
            <w:pPr>
              <w:jc w:val="center"/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8A5D" w14:textId="77777777" w:rsidR="006B36BC" w:rsidRDefault="00B34712">
            <w:pPr>
              <w:jc w:val="center"/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DF44" w14:textId="77777777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</w:tr>
      <w:tr w:rsidR="006B36BC" w14:paraId="4A443176" w14:textId="7777777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6D8B" w14:textId="293C94A5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7D40E1">
              <w:rPr>
                <w:rFonts w:ascii="Times New Roman" w:hAnsi="Times New Roman"/>
                <w:color w:val="000000"/>
                <w:szCs w:val="21"/>
              </w:rPr>
              <w:t>31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2444" w14:textId="77777777" w:rsidR="006B36BC" w:rsidRDefault="00B34712">
            <w:pPr>
              <w:jc w:val="center"/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3C70" w14:textId="77777777" w:rsidR="006B36BC" w:rsidRDefault="00B34712">
            <w:pPr>
              <w:jc w:val="center"/>
            </w:pPr>
            <w:r>
              <w:rPr>
                <w:rFonts w:hint="eastAsia"/>
              </w:rPr>
              <w:t>医学统计学（面向</w:t>
            </w:r>
            <w:proofErr w:type="gramStart"/>
            <w:r>
              <w:rPr>
                <w:rFonts w:hint="eastAsia"/>
              </w:rPr>
              <w:t>附儿院</w:t>
            </w:r>
            <w:proofErr w:type="gramEnd"/>
            <w:r>
              <w:rPr>
                <w:rFonts w:hint="eastAsia"/>
              </w:rPr>
              <w:t>研究生）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7891" w14:textId="77777777" w:rsidR="006B36BC" w:rsidRDefault="00B3471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</w:rPr>
              <w:t>医学统计学考试</w:t>
            </w:r>
          </w:p>
        </w:tc>
      </w:tr>
    </w:tbl>
    <w:p w14:paraId="352A4D17" w14:textId="77777777" w:rsidR="006B36BC" w:rsidRDefault="006B36BC"/>
    <w:sectPr w:rsidR="006B36BC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8928" w14:textId="77777777" w:rsidR="00E85D8F" w:rsidRDefault="00E85D8F" w:rsidP="00100286">
      <w:r>
        <w:separator/>
      </w:r>
    </w:p>
  </w:endnote>
  <w:endnote w:type="continuationSeparator" w:id="0">
    <w:p w14:paraId="053CC142" w14:textId="77777777" w:rsidR="00E85D8F" w:rsidRDefault="00E85D8F" w:rsidP="0010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FAFA" w14:textId="77777777" w:rsidR="00E85D8F" w:rsidRDefault="00E85D8F" w:rsidP="00100286">
      <w:r>
        <w:separator/>
      </w:r>
    </w:p>
  </w:footnote>
  <w:footnote w:type="continuationSeparator" w:id="0">
    <w:p w14:paraId="7DCCC147" w14:textId="77777777" w:rsidR="00E85D8F" w:rsidRDefault="00E85D8F" w:rsidP="0010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2OTE4MGU2MTYwZjMyODBjOGRkYzQwMmYyNGI2NjUifQ=="/>
  </w:docVars>
  <w:rsids>
    <w:rsidRoot w:val="00832C0B"/>
    <w:rsid w:val="00044E54"/>
    <w:rsid w:val="00050F89"/>
    <w:rsid w:val="00067D13"/>
    <w:rsid w:val="00097572"/>
    <w:rsid w:val="000A30D7"/>
    <w:rsid w:val="000C1605"/>
    <w:rsid w:val="000D5E10"/>
    <w:rsid w:val="000F5208"/>
    <w:rsid w:val="00100286"/>
    <w:rsid w:val="00127E7F"/>
    <w:rsid w:val="00130510"/>
    <w:rsid w:val="001359AC"/>
    <w:rsid w:val="00162436"/>
    <w:rsid w:val="001754D6"/>
    <w:rsid w:val="001820AB"/>
    <w:rsid w:val="00187701"/>
    <w:rsid w:val="001C7635"/>
    <w:rsid w:val="001D352C"/>
    <w:rsid w:val="001F7A40"/>
    <w:rsid w:val="001F7E61"/>
    <w:rsid w:val="00215BA6"/>
    <w:rsid w:val="00230A6C"/>
    <w:rsid w:val="00232CBC"/>
    <w:rsid w:val="00236548"/>
    <w:rsid w:val="00250F2A"/>
    <w:rsid w:val="00254FF3"/>
    <w:rsid w:val="00275129"/>
    <w:rsid w:val="00282A06"/>
    <w:rsid w:val="002A0E89"/>
    <w:rsid w:val="002B73F7"/>
    <w:rsid w:val="002C267D"/>
    <w:rsid w:val="002D46A4"/>
    <w:rsid w:val="002E47D0"/>
    <w:rsid w:val="002E48EA"/>
    <w:rsid w:val="002F0A36"/>
    <w:rsid w:val="0032354F"/>
    <w:rsid w:val="0035300F"/>
    <w:rsid w:val="00393644"/>
    <w:rsid w:val="0041047E"/>
    <w:rsid w:val="00423177"/>
    <w:rsid w:val="00426E3A"/>
    <w:rsid w:val="00431D57"/>
    <w:rsid w:val="00436940"/>
    <w:rsid w:val="00463E49"/>
    <w:rsid w:val="004C60E6"/>
    <w:rsid w:val="004D5874"/>
    <w:rsid w:val="0050147A"/>
    <w:rsid w:val="00523104"/>
    <w:rsid w:val="00575020"/>
    <w:rsid w:val="005A6555"/>
    <w:rsid w:val="005B2D42"/>
    <w:rsid w:val="005C14CE"/>
    <w:rsid w:val="005E0B83"/>
    <w:rsid w:val="005E13A0"/>
    <w:rsid w:val="005E4738"/>
    <w:rsid w:val="00603000"/>
    <w:rsid w:val="00635418"/>
    <w:rsid w:val="00652D30"/>
    <w:rsid w:val="006B36BC"/>
    <w:rsid w:val="006B4E39"/>
    <w:rsid w:val="006B5109"/>
    <w:rsid w:val="006E2C3F"/>
    <w:rsid w:val="006E5D89"/>
    <w:rsid w:val="006F009C"/>
    <w:rsid w:val="006F5FA1"/>
    <w:rsid w:val="00700D63"/>
    <w:rsid w:val="007021B6"/>
    <w:rsid w:val="00703A26"/>
    <w:rsid w:val="00703E20"/>
    <w:rsid w:val="00727A97"/>
    <w:rsid w:val="00763A8F"/>
    <w:rsid w:val="0077239B"/>
    <w:rsid w:val="007747CA"/>
    <w:rsid w:val="007A06D5"/>
    <w:rsid w:val="007A2EAF"/>
    <w:rsid w:val="007C11F7"/>
    <w:rsid w:val="007D40E1"/>
    <w:rsid w:val="007E0DAE"/>
    <w:rsid w:val="00814AD0"/>
    <w:rsid w:val="00832C0B"/>
    <w:rsid w:val="008338B0"/>
    <w:rsid w:val="008350C0"/>
    <w:rsid w:val="00847B42"/>
    <w:rsid w:val="0087067D"/>
    <w:rsid w:val="00880C00"/>
    <w:rsid w:val="00897A9B"/>
    <w:rsid w:val="008D1DA2"/>
    <w:rsid w:val="008E4F05"/>
    <w:rsid w:val="008E771D"/>
    <w:rsid w:val="00901966"/>
    <w:rsid w:val="009103A1"/>
    <w:rsid w:val="009261F9"/>
    <w:rsid w:val="0096731D"/>
    <w:rsid w:val="00984DB6"/>
    <w:rsid w:val="00987F5E"/>
    <w:rsid w:val="009D199E"/>
    <w:rsid w:val="00A03B1A"/>
    <w:rsid w:val="00A14B1B"/>
    <w:rsid w:val="00A17524"/>
    <w:rsid w:val="00A373AA"/>
    <w:rsid w:val="00AC73C9"/>
    <w:rsid w:val="00AE724C"/>
    <w:rsid w:val="00B34712"/>
    <w:rsid w:val="00B405F2"/>
    <w:rsid w:val="00B41A7C"/>
    <w:rsid w:val="00B7076E"/>
    <w:rsid w:val="00B7700E"/>
    <w:rsid w:val="00BA749E"/>
    <w:rsid w:val="00BC34ED"/>
    <w:rsid w:val="00BC5573"/>
    <w:rsid w:val="00BE7B64"/>
    <w:rsid w:val="00C14D69"/>
    <w:rsid w:val="00C20998"/>
    <w:rsid w:val="00C23336"/>
    <w:rsid w:val="00C62335"/>
    <w:rsid w:val="00C67D32"/>
    <w:rsid w:val="00C83919"/>
    <w:rsid w:val="00C94649"/>
    <w:rsid w:val="00CD79BB"/>
    <w:rsid w:val="00CE60B9"/>
    <w:rsid w:val="00CF68C9"/>
    <w:rsid w:val="00D04918"/>
    <w:rsid w:val="00D2227C"/>
    <w:rsid w:val="00D35ED6"/>
    <w:rsid w:val="00DA617C"/>
    <w:rsid w:val="00DB49F2"/>
    <w:rsid w:val="00DD3346"/>
    <w:rsid w:val="00DF1817"/>
    <w:rsid w:val="00E16369"/>
    <w:rsid w:val="00E34FF0"/>
    <w:rsid w:val="00E85D8F"/>
    <w:rsid w:val="00ED708C"/>
    <w:rsid w:val="00ED732A"/>
    <w:rsid w:val="00F137F1"/>
    <w:rsid w:val="00F15292"/>
    <w:rsid w:val="00F25AB9"/>
    <w:rsid w:val="00F5161B"/>
    <w:rsid w:val="00F57387"/>
    <w:rsid w:val="00F77DA9"/>
    <w:rsid w:val="00F81DF6"/>
    <w:rsid w:val="00F82A66"/>
    <w:rsid w:val="00FA5B31"/>
    <w:rsid w:val="00FB39E6"/>
    <w:rsid w:val="00FC34EF"/>
    <w:rsid w:val="00FD54EB"/>
    <w:rsid w:val="475162A9"/>
    <w:rsid w:val="56D52614"/>
    <w:rsid w:val="69F60F05"/>
    <w:rsid w:val="782D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C0E2D"/>
  <w15:docId w15:val="{9DF6BBDC-21DD-4EC5-BF85-FE59CCDD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xixiyvyv zhang</cp:lastModifiedBy>
  <cp:revision>76</cp:revision>
  <cp:lastPrinted>2020-06-02T02:51:00Z</cp:lastPrinted>
  <dcterms:created xsi:type="dcterms:W3CDTF">2021-05-25T07:53:00Z</dcterms:created>
  <dcterms:modified xsi:type="dcterms:W3CDTF">2024-07-04T06:12:00Z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ECA3A69DAC954D1D916E9B74CE3BB4EF_12</vt:lpwstr>
  </property>
</Properties>
</file>