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2018级 博士研究生</w:t>
      </w:r>
      <w:r>
        <w:rPr>
          <w:rFonts w:ascii="Times New Roman" w:hAnsi="Times New Roman" w:eastAsia="楷体_GB2312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4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01"/>
        <w:gridCol w:w="705"/>
        <w:gridCol w:w="516"/>
        <w:gridCol w:w="1515"/>
        <w:gridCol w:w="1759"/>
        <w:gridCol w:w="822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65" w:hRule="exact"/>
          <w:jc w:val="center"/>
        </w:trPr>
        <w:tc>
          <w:tcPr>
            <w:tcW w:w="243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0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7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22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 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 数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中国马克思主义与当代1班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独墅湖3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幢1111</w:t>
            </w: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130座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中国马克思主义与当代2班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独墅湖3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幢1115</w:t>
            </w: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130座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中国马克思主义与当代3班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东校区文成楼101</w:t>
            </w: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118座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中国马克思主义与当代4班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东校区文成楼1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</w:rPr>
              <w:t>118座</w:t>
            </w:r>
          </w:p>
        </w:tc>
        <w:tc>
          <w:tcPr>
            <w:tcW w:w="927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0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22" w:type="dxa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</w:rPr>
              <w:t>118座</w:t>
            </w:r>
          </w:p>
        </w:tc>
        <w:tc>
          <w:tcPr>
            <w:tcW w:w="927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1-8班</w:t>
            </w:r>
          </w:p>
        </w:tc>
        <w:tc>
          <w:tcPr>
            <w:tcW w:w="1016" w:type="dxa"/>
            <w:gridSpan w:val="2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东校区文成楼1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2" w:type="dxa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</w:rPr>
              <w:t>118座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22" w:type="dxa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</w:rPr>
              <w:t>118座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东校区文成楼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822" w:type="dxa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200</w:t>
            </w:r>
            <w:r>
              <w:rPr>
                <w:rFonts w:hint="eastAsia" w:ascii="Times New Roman" w:hAnsi="Times New Roman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53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9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》共8个专题，</w:t>
            </w:r>
            <w:r>
              <w:rPr>
                <w:rFonts w:ascii="Times New Roman" w:hAnsi="Times New Roman"/>
                <w:sz w:val="18"/>
                <w:szCs w:val="18"/>
              </w:rPr>
              <w:t>从第2周开始上课，第10周结束。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1、2班为独墅湖校区博士研究生；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3、4班为天赐庄校区和阳澄湖校区博士研究生；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班为在职申请临床医学博士专业学位人员。</w:t>
            </w:r>
          </w:p>
        </w:tc>
      </w:tr>
    </w:tbl>
    <w:p>
      <w:pPr>
        <w:spacing w:before="240" w:after="240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br w:type="page"/>
      </w: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2018级 博士研究生</w:t>
      </w:r>
      <w:r>
        <w:rPr>
          <w:rFonts w:ascii="Times New Roman" w:hAnsi="Times New Roman" w:eastAsia="楷体_GB2312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5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13"/>
        <w:gridCol w:w="719"/>
        <w:gridCol w:w="526"/>
        <w:gridCol w:w="1392"/>
        <w:gridCol w:w="1792"/>
        <w:gridCol w:w="838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5" w:hRule="exact"/>
          <w:jc w:val="center"/>
        </w:trPr>
        <w:tc>
          <w:tcPr>
            <w:tcW w:w="2354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1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79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38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 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 数</w:t>
            </w:r>
          </w:p>
        </w:tc>
        <w:tc>
          <w:tcPr>
            <w:tcW w:w="201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国际交流英语1班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/>
                <w:spacing w:val="-6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朱全明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东校区东教楼101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国际交流英语2班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孙倚娜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独墅湖605幢5107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 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学术交流英语1班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东校区东教楼101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（1、2班）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学术交流英语2班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独墅湖302幢2101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80座</w:t>
            </w:r>
          </w:p>
        </w:tc>
        <w:tc>
          <w:tcPr>
            <w:tcW w:w="863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 (综合、实践)1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钱正福</w:t>
            </w:r>
          </w:p>
        </w:tc>
        <w:tc>
          <w:tcPr>
            <w:tcW w:w="179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东校区文思楼108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120座</w:t>
            </w:r>
          </w:p>
        </w:tc>
        <w:tc>
          <w:tcPr>
            <w:tcW w:w="863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1、2班</w:t>
            </w:r>
          </w:p>
        </w:tc>
        <w:tc>
          <w:tcPr>
            <w:tcW w:w="14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 (综合、实践)2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王瑞东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东校区文思楼109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本部逸夫楼313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63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博士小语种（法）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英语2班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英语1班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博士小语种（德）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exact"/>
          <w:jc w:val="center"/>
        </w:trPr>
        <w:tc>
          <w:tcPr>
            <w:tcW w:w="23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博士小语种（俄）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  <w:jc w:val="center"/>
        </w:trPr>
        <w:tc>
          <w:tcPr>
            <w:tcW w:w="541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5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1、博士学术交流英语课程从第3周开始上课，第17周结束。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、博士国际交流英语课程从第5周开始上课，第17周结束。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、国际交流英语1班（东校区授课）主要为天赐庄校区和阳澄湖校区的博士生，具体分班名单待开学后另行公布。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、国际交流英语2班（独墅湖校区授课）主要为独墅湖校区的博士生，具体分班名单待开学后另行公布。 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、学术交流英语1班（东校区授课）主要为天赐庄校区的人文社科类博士。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、学术交流英语2班（独墅湖校区授课）主要为独墅湖校区的人文社科类博士。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、2018级临床博士英语课程第3周开始上课，第17周结束。分班名单</w:t>
            </w:r>
            <w:r>
              <w:rPr>
                <w:rFonts w:ascii="Times New Roman" w:hAnsi="Times New Roman"/>
                <w:sz w:val="18"/>
              </w:rPr>
              <w:t>于6月20日后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公布在研究生院网页——培养工作——教学管理栏。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、第一外国语为小语种的博士生跟外国语学院相应小语种（二外）听课，上课时间从第5周开始到第17周结束，具体事宜与外国语学院高老师联系（联系电话：65243012）。</w:t>
            </w:r>
          </w:p>
        </w:tc>
      </w:tr>
    </w:tbl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</w:pPr>
    </w:p>
    <w:p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br w:type="page"/>
      </w: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2018级硕士研究生</w:t>
      </w:r>
      <w:r>
        <w:rPr>
          <w:rFonts w:hint="eastAsia" w:ascii="Times New Roman" w:hAnsi="Times New Roman" w:eastAsia="楷体_GB2312"/>
          <w:b/>
          <w:sz w:val="24"/>
        </w:rPr>
        <w:t xml:space="preserve">             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color w:val="FF0000"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4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98"/>
        <w:gridCol w:w="622"/>
        <w:gridCol w:w="1406"/>
        <w:gridCol w:w="1048"/>
        <w:gridCol w:w="1411"/>
        <w:gridCol w:w="635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048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141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635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 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 数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硕士政治1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文思楼107</w:t>
            </w:r>
          </w:p>
        </w:tc>
        <w:tc>
          <w:tcPr>
            <w:tcW w:w="63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硕士政治2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文思楼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07</w:t>
            </w:r>
          </w:p>
        </w:tc>
        <w:tc>
          <w:tcPr>
            <w:tcW w:w="63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硕士政治3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东教楼309</w:t>
            </w:r>
          </w:p>
        </w:tc>
        <w:tc>
          <w:tcPr>
            <w:tcW w:w="635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222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硕士政治4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东教楼310</w:t>
            </w:r>
          </w:p>
        </w:tc>
        <w:tc>
          <w:tcPr>
            <w:tcW w:w="635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222</w:t>
            </w:r>
          </w:p>
        </w:tc>
        <w:tc>
          <w:tcPr>
            <w:tcW w:w="1048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硕士政治5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东教楼115</w:t>
            </w:r>
          </w:p>
        </w:tc>
        <w:tc>
          <w:tcPr>
            <w:tcW w:w="63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257</w:t>
            </w:r>
          </w:p>
        </w:tc>
        <w:tc>
          <w:tcPr>
            <w:tcW w:w="1048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硕士政治7-15班</w:t>
            </w:r>
          </w:p>
        </w:tc>
        <w:tc>
          <w:tcPr>
            <w:tcW w:w="105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硕士政治6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东教楼315</w:t>
            </w:r>
          </w:p>
        </w:tc>
        <w:tc>
          <w:tcPr>
            <w:tcW w:w="63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硕士政治7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1114</w:t>
            </w:r>
          </w:p>
        </w:tc>
        <w:tc>
          <w:tcPr>
            <w:tcW w:w="635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硕士政治8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1116</w:t>
            </w:r>
          </w:p>
        </w:tc>
        <w:tc>
          <w:tcPr>
            <w:tcW w:w="635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硕士政治9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605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5201</w:t>
            </w:r>
          </w:p>
        </w:tc>
        <w:tc>
          <w:tcPr>
            <w:tcW w:w="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300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8"/>
              </w:rPr>
              <w:t>硕士政治10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605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5301</w:t>
            </w:r>
          </w:p>
        </w:tc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315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硕士政治11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1219</w:t>
            </w:r>
          </w:p>
        </w:tc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280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硕士政治12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1101</w:t>
            </w:r>
          </w:p>
        </w:tc>
        <w:tc>
          <w:tcPr>
            <w:tcW w:w="6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硕士政治13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1201</w:t>
            </w:r>
          </w:p>
        </w:tc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硕士政治14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1501</w:t>
            </w:r>
          </w:p>
        </w:tc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260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硕士政治15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hint="eastAsia"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200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10" w:firstLineChars="145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5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从第3周开始上课，第15周结束。</w:t>
            </w:r>
          </w:p>
          <w:p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硕士政治1-3班、7-11班</w:t>
            </w:r>
            <w:r>
              <w:rPr>
                <w:rFonts w:hint="eastAsia" w:ascii="Times New Roman" w:hAnsi="Times New Roman"/>
                <w:sz w:val="18"/>
              </w:rPr>
              <w:t>、15班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开设《中国特色社会主义理论与实践研究》8个专题和</w:t>
            </w:r>
            <w:r>
              <w:rPr>
                <w:rFonts w:ascii="Times New Roman" w:hAnsi="Times New Roman"/>
                <w:sz w:val="18"/>
              </w:rPr>
              <w:t>《自然辩证法概论》4个专题；</w:t>
            </w:r>
          </w:p>
          <w:p>
            <w:pPr>
              <w:spacing w:line="280" w:lineRule="exact"/>
              <w:ind w:firstLine="270" w:firstLineChars="1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硕士政治4-6班、12-14班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开设《中国特色社会主义理论与实践研究》8个专题和</w:t>
            </w:r>
            <w:r>
              <w:rPr>
                <w:rFonts w:ascii="Times New Roman" w:hAnsi="Times New Roman"/>
                <w:sz w:val="18"/>
              </w:rPr>
              <w:t>《马克思主义与科学方法论》4个专题；</w:t>
            </w:r>
          </w:p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3、政治课分班名单于6月20日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</w:p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4、附属医院临床医学专业学位硕士研究生政治理论课另作安排。</w:t>
            </w:r>
          </w:p>
        </w:tc>
      </w:tr>
    </w:tbl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  <w:sectPr>
          <w:pgSz w:w="16838" w:h="11906" w:orient="landscape"/>
          <w:pgMar w:top="1135" w:right="1440" w:bottom="567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2018级 硕士研究生（含全日制专业学位研究生）</w:t>
      </w:r>
      <w:r>
        <w:rPr>
          <w:rFonts w:ascii="Times New Roman" w:hAnsi="Times New Roman" w:eastAsia="楷体_GB2312"/>
          <w:b/>
        </w:rPr>
        <w:t xml:space="preserve">          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4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2"/>
        <w:gridCol w:w="729"/>
        <w:gridCol w:w="396"/>
        <w:gridCol w:w="1050"/>
        <w:gridCol w:w="1648"/>
        <w:gridCol w:w="872"/>
        <w:gridCol w:w="840"/>
        <w:gridCol w:w="1152"/>
        <w:gridCol w:w="1036"/>
        <w:gridCol w:w="1063"/>
        <w:gridCol w:w="1134"/>
        <w:gridCol w:w="108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2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39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648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72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 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 数</w:t>
            </w:r>
          </w:p>
        </w:tc>
        <w:tc>
          <w:tcPr>
            <w:tcW w:w="1992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硕士基础英语1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区东教楼101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硕士基础英语2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区东教楼102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硕士基础英语3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区东教楼103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硕士基础英语4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区东教楼104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40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本部逸夫楼313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40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硕士小语种（法）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本部逸夫楼3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40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40座</w:t>
            </w:r>
          </w:p>
        </w:tc>
        <w:tc>
          <w:tcPr>
            <w:tcW w:w="840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216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exact"/>
          <w:jc w:val="center"/>
        </w:trPr>
        <w:tc>
          <w:tcPr>
            <w:tcW w:w="54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3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硕士基础英语1-13班</w:t>
            </w:r>
            <w:r>
              <w:rPr>
                <w:rFonts w:ascii="Times New Roman" w:hAnsi="Times New Roman"/>
                <w:sz w:val="18"/>
                <w:szCs w:val="18"/>
              </w:rPr>
              <w:t>课程从第5周开始上课，第17周结束。</w:t>
            </w:r>
          </w:p>
          <w:p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</w:rPr>
              <w:t>2、</w:t>
            </w:r>
            <w:r>
              <w:rPr>
                <w:rFonts w:ascii="Times New Roman" w:hAnsi="Times New Roman"/>
                <w:spacing w:val="-4"/>
                <w:sz w:val="18"/>
              </w:rPr>
              <w:t>基础英语12班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未通过免修的2018级全日制硕士研究生。</w:t>
            </w:r>
          </w:p>
          <w:p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Times New Roman" w:hAnsi="Times New Roman"/>
                <w:spacing w:val="2"/>
                <w:sz w:val="18"/>
                <w:szCs w:val="18"/>
              </w:rPr>
              <w:t>3、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基础英语13班为附一、附二、附儿院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未通过免修的2018级全日制临床医学硕士专业学位研究生。</w:t>
            </w:r>
          </w:p>
          <w:p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hint="eastAsia"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上课时间从第3周开始到第17周结束，具体事宜与外国语学院高老师联系（联系电话：65243012）。</w:t>
            </w:r>
          </w:p>
          <w:p>
            <w:pPr>
              <w:spacing w:line="3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hint="eastAsia"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2018级 硕士研究生（含全日制专业学位研究生）</w:t>
      </w:r>
      <w:r>
        <w:rPr>
          <w:rFonts w:ascii="Times New Roman" w:hAnsi="Times New Roman" w:eastAsia="楷体_GB2312"/>
          <w:b/>
        </w:rPr>
        <w:t xml:space="preserve">                        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4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54"/>
        <w:gridCol w:w="647"/>
        <w:gridCol w:w="522"/>
        <w:gridCol w:w="1045"/>
        <w:gridCol w:w="1641"/>
        <w:gridCol w:w="868"/>
        <w:gridCol w:w="836"/>
        <w:gridCol w:w="1147"/>
        <w:gridCol w:w="1171"/>
        <w:gridCol w:w="1058"/>
        <w:gridCol w:w="1129"/>
        <w:gridCol w:w="98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647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64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68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 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 数</w:t>
            </w:r>
          </w:p>
        </w:tc>
        <w:tc>
          <w:tcPr>
            <w:tcW w:w="198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星 期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独墅湖301幢1102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基础英语5-12班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硕士基础英语6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独墅湖301幢110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硕士基础英语7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独墅湖301幢110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基础英语8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独墅湖301幢11</w:t>
            </w: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 w:val="continue"/>
            <w:tcBorders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基础英语9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独墅湖301幢11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hint="eastAsia" w:ascii="Times New Roman" w:hAnsi="Times New Roman"/>
                <w:sz w:val="18"/>
              </w:rPr>
              <w:t>2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基础英语10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</w:t>
            </w:r>
            <w:r>
              <w:rPr>
                <w:rFonts w:ascii="Times New Roman" w:hAnsi="Times New Roman"/>
                <w:sz w:val="18"/>
              </w:rPr>
              <w:t>201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独墅湖301幢1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02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64座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阳澄湖校区1A104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60座</w:t>
            </w:r>
          </w:p>
        </w:tc>
        <w:tc>
          <w:tcPr>
            <w:tcW w:w="836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区东教楼103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36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/>
                <w:spacing w:val="-12"/>
                <w:sz w:val="18"/>
                <w:szCs w:val="18"/>
                <w:lang w:val="en-US" w:eastAsia="zh-CN"/>
              </w:rPr>
              <w:t>-14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</w:t>
            </w:r>
            <w:r>
              <w:rPr>
                <w:rFonts w:hint="eastAsia" w:ascii="Times New Roman" w:hAnsi="Times New Roman"/>
                <w:spacing w:val="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hint="eastAsia" w:ascii="Times New Roman" w:hAnsi="Times New Roman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区东教楼10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72座</w:t>
            </w: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8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  <w:jc w:val="center"/>
        </w:trPr>
        <w:tc>
          <w:tcPr>
            <w:tcW w:w="537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3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硕士基础英语1-13班</w:t>
            </w:r>
            <w:r>
              <w:rPr>
                <w:rFonts w:ascii="Times New Roman" w:hAnsi="Times New Roman"/>
                <w:sz w:val="18"/>
                <w:szCs w:val="18"/>
              </w:rPr>
              <w:t>课程从第5周开始上课，第17周结束。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基础英语12班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未通过免修的2018级全日制硕士研究生。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基础英语13</w:t>
            </w:r>
            <w:r>
              <w:rPr>
                <w:rFonts w:hint="eastAsia" w:ascii="Times New Roman" w:hAnsi="Times New Roman"/>
                <w:spacing w:val="2"/>
                <w:sz w:val="18"/>
                <w:szCs w:val="18"/>
                <w:lang w:val="en-US" w:eastAsia="zh-CN"/>
              </w:rPr>
              <w:t>-14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未通过免修的2018级全日制临床医学硕士专业学位研究生。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上课时间从第3周开始到第17周结束，具体事宜与外国语学院高老师联系（联系电话：65243012）。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br w:type="page"/>
      </w: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 xml:space="preserve">2018级 全日制教育硕士         </w:t>
      </w:r>
      <w:r>
        <w:rPr>
          <w:rFonts w:ascii="Times New Roman" w:hAnsi="Times New Roman" w:eastAsia="楷体_GB2312"/>
          <w:b/>
        </w:rPr>
        <w:t xml:space="preserve">                                                      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4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42"/>
        <w:gridCol w:w="445"/>
        <w:gridCol w:w="445"/>
        <w:gridCol w:w="1190"/>
        <w:gridCol w:w="1742"/>
        <w:gridCol w:w="816"/>
        <w:gridCol w:w="877"/>
        <w:gridCol w:w="1244"/>
        <w:gridCol w:w="1307"/>
        <w:gridCol w:w="1308"/>
        <w:gridCol w:w="1002"/>
        <w:gridCol w:w="1040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2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4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74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16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 级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 数</w:t>
            </w:r>
          </w:p>
        </w:tc>
        <w:tc>
          <w:tcPr>
            <w:tcW w:w="212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4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1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</w:rPr>
              <w:t>东校区东教楼102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hint="eastAsia" w:ascii="Times New Roman" w:hAnsi="Times New Roman"/>
                <w:sz w:val="18"/>
                <w:szCs w:val="18"/>
              </w:rPr>
              <w:t>1班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独墅湖606幢6217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黄启宾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</w:rPr>
              <w:t>东校区东教楼102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hint="eastAsia" w:ascii="Times New Roman" w:hAnsi="Times New Roman"/>
                <w:sz w:val="18"/>
              </w:rPr>
              <w:t>1班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hint="eastAsia" w:ascii="Times New Roman" w:hAnsi="Times New Roman"/>
                <w:sz w:val="18"/>
              </w:rPr>
              <w:t>2班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2班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李健宁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独墅湖606幢6217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40" w:type="dxa"/>
            <w:vMerge w:val="continue"/>
            <w:tcBorders>
              <w:bottom w:val="double" w:color="auto" w:sz="4" w:space="0"/>
            </w:tcBorders>
            <w:vAlign w:val="center"/>
          </w:tcPr>
          <w:p/>
        </w:tc>
        <w:tc>
          <w:tcPr>
            <w:tcW w:w="991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曹永国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</w:rPr>
              <w:t>东校区东教楼102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hint="eastAsia" w:ascii="Times New Roman" w:hAnsi="Times New Roman"/>
                <w:sz w:val="18"/>
                <w:szCs w:val="18"/>
              </w:rPr>
              <w:t>2班</w:t>
            </w:r>
          </w:p>
        </w:tc>
        <w:tc>
          <w:tcPr>
            <w:tcW w:w="130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课程与教学论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1-2班</w:t>
            </w:r>
          </w:p>
        </w:tc>
        <w:tc>
          <w:tcPr>
            <w:tcW w:w="100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>
            <w:pPr>
              <w:jc w:val="center"/>
            </w:pPr>
            <w:r>
              <w:rPr>
                <w:rFonts w:hint="eastAsia" w:ascii="Times New Roman" w:hAnsi="Times New Roman"/>
                <w:sz w:val="18"/>
                <w:szCs w:val="18"/>
              </w:rPr>
              <w:t>1班</w:t>
            </w:r>
          </w:p>
        </w:tc>
        <w:tc>
          <w:tcPr>
            <w:tcW w:w="10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曹永国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独墅湖606幢6217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Merge w:val="continue"/>
            <w:vAlign w:val="center"/>
          </w:tcPr>
          <w:p/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</w:rPr>
              <w:t>东校区东教楼102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赵蒙成</w:t>
            </w:r>
          </w:p>
        </w:tc>
        <w:tc>
          <w:tcPr>
            <w:tcW w:w="17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独墅湖606幢6217</w:t>
            </w: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16"/>
              </w:rPr>
            </w:pPr>
          </w:p>
        </w:tc>
        <w:tc>
          <w:tcPr>
            <w:tcW w:w="1742" w:type="dxa"/>
            <w:tcBorders>
              <w:bottom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6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585" w:type="dxa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649" w:type="dxa"/>
            <w:gridSpan w:val="13"/>
            <w:tcBorders>
              <w:left w:val="sing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门基础理论课程从第3周开始上课，第16周结束。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班为天赐庄校区全日制教育硕士，2班为独墅湖校区全日制教育硕士。</w:t>
            </w:r>
          </w:p>
        </w:tc>
      </w:tr>
    </w:tbl>
    <w:p>
      <w:pPr>
        <w:spacing w:after="156" w:afterLines="50" w:line="4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spacing w:after="156" w:afterLines="50" w:line="460" w:lineRule="exact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楷体_GB2312"/>
          <w:b/>
          <w:spacing w:val="40"/>
          <w:sz w:val="40"/>
        </w:rPr>
        <w:t>苏州大学</w:t>
      </w:r>
      <w:r>
        <w:rPr>
          <w:rFonts w:ascii="Times New Roman" w:hAnsi="Times New Roman" w:eastAsia="楷体_GB2312"/>
          <w:spacing w:val="40"/>
          <w:sz w:val="40"/>
        </w:rPr>
        <w:t>2018-2019</w:t>
      </w:r>
      <w:r>
        <w:rPr>
          <w:rFonts w:ascii="Times New Roman" w:hAnsi="Times New Roman" w:eastAsia="楷体_GB2312"/>
          <w:b/>
          <w:spacing w:val="40"/>
          <w:sz w:val="40"/>
        </w:rPr>
        <w:t>学年第一学期研究生公共课课程表</w:t>
      </w:r>
    </w:p>
    <w:p>
      <w:pPr>
        <w:spacing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 xml:space="preserve">   年级：</w:t>
      </w:r>
      <w:r>
        <w:rPr>
          <w:rFonts w:ascii="Times New Roman" w:hAnsi="Times New Roman" w:eastAsia="楷体_GB2312"/>
          <w:b/>
          <w:sz w:val="24"/>
        </w:rPr>
        <w:t xml:space="preserve">2018级  非全日制硕士研究生                                                            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5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9"/>
        <w:gridCol w:w="567"/>
        <w:gridCol w:w="486"/>
        <w:gridCol w:w="821"/>
        <w:gridCol w:w="1695"/>
        <w:gridCol w:w="983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79" w:hRule="exact"/>
          <w:jc w:val="center"/>
        </w:trPr>
        <w:tc>
          <w:tcPr>
            <w:tcW w:w="1859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567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82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6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98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 级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 数</w:t>
            </w:r>
          </w:p>
        </w:tc>
        <w:tc>
          <w:tcPr>
            <w:tcW w:w="1992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政治1班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北校区工科楼211</w:t>
            </w: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182人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政治2班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北校区工科楼311</w:t>
            </w: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133人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英语1班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北校区工科楼103</w:t>
            </w: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64座</w:t>
            </w: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英语2班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北校区工科楼104</w:t>
            </w: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64座</w:t>
            </w:r>
          </w:p>
        </w:tc>
        <w:tc>
          <w:tcPr>
            <w:tcW w:w="840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54" w:hRule="exact"/>
          <w:jc w:val="center"/>
        </w:trPr>
        <w:tc>
          <w:tcPr>
            <w:tcW w:w="1859" w:type="dxa"/>
            <w:gridSpan w:val="2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16"/>
              </w:rPr>
            </w:pPr>
          </w:p>
        </w:tc>
        <w:tc>
          <w:tcPr>
            <w:tcW w:w="1695" w:type="dxa"/>
            <w:tcBorders>
              <w:bottom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dxa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exact"/>
          <w:jc w:val="center"/>
        </w:trPr>
        <w:tc>
          <w:tcPr>
            <w:tcW w:w="54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9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numPr>
                <w:ilvl w:val="0"/>
                <w:numId w:val="3"/>
              </w:numPr>
              <w:spacing w:before="93" w:beforeLines="30" w:line="2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非全日制研究生政治上课时间从第5周开始，10周结束；</w:t>
            </w:r>
          </w:p>
          <w:p>
            <w:pPr>
              <w:spacing w:before="93" w:beforeLines="30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非全日制研究生英语上课时间从第11周开始，16周结束。</w:t>
            </w:r>
          </w:p>
          <w:p>
            <w:pPr>
              <w:numPr>
                <w:ilvl w:val="0"/>
                <w:numId w:val="3"/>
              </w:numPr>
              <w:spacing w:before="93" w:beforeLines="30"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政治1班开设《中国特色社会主义理论与实践研究》和《自然辩证法概论》，政治2班开设《中国特色社会主义理论与实践研究》和《马克思主义与科学方法论》。</w:t>
            </w:r>
          </w:p>
          <w:p>
            <w:pPr>
              <w:numPr>
                <w:ilvl w:val="0"/>
                <w:numId w:val="3"/>
              </w:numPr>
              <w:spacing w:before="93" w:beforeLines="30" w:line="30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非全日双休班具体分班名单于6月20日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公布在研究生院网页——培养工作——教学管理栏，</w:t>
            </w:r>
            <w:r>
              <w:rPr>
                <w:rFonts w:ascii="Times New Roman" w:hAnsi="Times New Roman"/>
                <w:sz w:val="18"/>
              </w:rPr>
              <w:t>英语分</w:t>
            </w:r>
            <w:r>
              <w:rPr>
                <w:rFonts w:ascii="Times New Roman" w:hAnsi="Times New Roman"/>
                <w:spacing w:val="-4"/>
                <w:sz w:val="18"/>
              </w:rPr>
              <w:t>班名单开学后另行公布。</w:t>
            </w:r>
          </w:p>
        </w:tc>
      </w:tr>
    </w:tbl>
    <w:p>
      <w:pPr>
        <w:spacing w:after="156" w:afterLines="50" w:line="460" w:lineRule="exact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napToGrid w:val="0"/>
          <w:color w:val="000000"/>
          <w:sz w:val="24"/>
          <w:highlight w:val="yellow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snapToGrid w:val="0"/>
          <w:color w:val="000000"/>
          <w:sz w:val="24"/>
        </w:rPr>
        <w:t xml:space="preserve">公共课程上课时间安排： </w:t>
      </w:r>
    </w:p>
    <w:tbl>
      <w:tblPr>
        <w:tblStyle w:val="7"/>
        <w:tblpPr w:leftFromText="180" w:rightFromText="180" w:vertAnchor="text" w:horzAnchor="margin" w:tblpXSpec="center" w:tblpY="72"/>
        <w:tblW w:w="12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949"/>
        <w:gridCol w:w="2949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日 期</w:t>
            </w:r>
          </w:p>
        </w:tc>
        <w:tc>
          <w:tcPr>
            <w:tcW w:w="29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上   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（8:00-12:00）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第一节8：00-8：50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第二节9：00-9：50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第三节10：10-11：00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第四节11：10-12：00</w:t>
            </w:r>
          </w:p>
        </w:tc>
        <w:tc>
          <w:tcPr>
            <w:tcW w:w="29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下  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（13:30-17:30）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第一节13：30-14：20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第二节14：30-15：20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第三节15：40-16：30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第四节16：40-17：30</w:t>
            </w:r>
          </w:p>
        </w:tc>
        <w:tc>
          <w:tcPr>
            <w:tcW w:w="406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晚上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（18:30-21:20）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第一节18：30-19：20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第二节19：30-20：20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第三节20：30-21：20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10月13日（周六）</w:t>
            </w:r>
          </w:p>
        </w:tc>
        <w:tc>
          <w:tcPr>
            <w:tcW w:w="2949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10月20日（周六）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10月27日（周六）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11月3日（周六）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11月10日（周六）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11月17日（周六）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11月24日（周六）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12月1日（周六）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12月8日（周六）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12月15日（周六）</w:t>
            </w:r>
          </w:p>
        </w:tc>
        <w:tc>
          <w:tcPr>
            <w:tcW w:w="2949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12月22日（周六）</w:t>
            </w:r>
          </w:p>
        </w:tc>
        <w:tc>
          <w:tcPr>
            <w:tcW w:w="29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  <w:highlight w:val="yellow"/>
              </w:rPr>
            </w:pPr>
          </w:p>
        </w:tc>
      </w:tr>
    </w:tbl>
    <w:p>
      <w:pPr>
        <w:adjustRightInd w:val="0"/>
        <w:snapToGrid w:val="0"/>
        <w:spacing w:after="240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br w:type="page"/>
      </w:r>
      <w:bookmarkStart w:id="0" w:name="_GoBack"/>
      <w:bookmarkEnd w:id="0"/>
      <w:r>
        <w:rPr>
          <w:rFonts w:ascii="Times New Roman" w:hAnsi="Times New Roman" w:eastAsia="楷体_GB2312"/>
          <w:b/>
          <w:spacing w:val="40"/>
          <w:sz w:val="40"/>
        </w:rPr>
        <w:t>苏州大学2017-2018学年暑期研究生公共课程表</w:t>
      </w:r>
    </w:p>
    <w:p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</w:p>
    <w:p>
      <w:pPr>
        <w:adjustRightInd w:val="0"/>
        <w:snapToGrid w:val="0"/>
        <w:spacing w:after="240"/>
        <w:jc w:val="center"/>
        <w:rPr>
          <w:rFonts w:ascii="Times New Roman" w:hAnsi="Times New Roman" w:eastAsia="楷体_GB2312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 xml:space="preserve">2017级  非全日制教育硕士                                                            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ascii="Times New Roman" w:hAnsi="Times New Roman"/>
        </w:rPr>
        <w:t>研究生院2018年5月制订</w:t>
      </w:r>
    </w:p>
    <w:tbl>
      <w:tblPr>
        <w:tblStyle w:val="7"/>
        <w:tblW w:w="13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369"/>
        <w:gridCol w:w="711"/>
        <w:gridCol w:w="691"/>
        <w:gridCol w:w="1263"/>
        <w:gridCol w:w="573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5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授课对象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与实践研究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1"/>
              </w:rPr>
              <w:t>马克思主义学院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英语20人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1"/>
              </w:rPr>
              <w:t>马克思主义学院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英语20人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范庭卫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语文9，物理8，英语20，教育3/40人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黄启兵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语文9，物理8，英语20，教育3/40人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肖卫兵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语文9，物理8，英语20，教育3/40人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赵蒙成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18"/>
              </w:rPr>
              <w:t>语文9，物理8，英语20，教育3/40人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东校区东教楼101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5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备注栏</w:t>
            </w:r>
          </w:p>
        </w:tc>
        <w:tc>
          <w:tcPr>
            <w:tcW w:w="12805" w:type="dxa"/>
            <w:gridSpan w:val="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、非全日制教育硕士暑期课程7月10日开始，7月31日结束。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、非全日制教育硕士暑期课程考核方式为随堂考。</w:t>
            </w:r>
          </w:p>
        </w:tc>
      </w:tr>
    </w:tbl>
    <w:p>
      <w:pPr>
        <w:spacing w:line="400" w:lineRule="exact"/>
        <w:rPr>
          <w:rFonts w:ascii="Times New Roman" w:hAnsi="Times New Roman" w:eastAsia="黑体"/>
          <w:color w:val="000000"/>
          <w:sz w:val="24"/>
        </w:rPr>
      </w:pPr>
    </w:p>
    <w:p>
      <w:pPr>
        <w:spacing w:line="400" w:lineRule="exact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黑体"/>
          <w:color w:val="000000"/>
          <w:sz w:val="24"/>
        </w:rPr>
        <w:br w:type="page"/>
      </w:r>
      <w:r>
        <w:rPr>
          <w:rFonts w:hint="eastAsia" w:ascii="Times New Roman" w:hAnsi="Times New Roman" w:eastAsia="黑体"/>
          <w:color w:val="000000"/>
          <w:sz w:val="24"/>
        </w:rPr>
        <w:t>暑期</w:t>
      </w:r>
      <w:r>
        <w:rPr>
          <w:rFonts w:ascii="Times New Roman" w:hAnsi="Times New Roman" w:eastAsia="黑体"/>
          <w:color w:val="000000"/>
          <w:sz w:val="24"/>
        </w:rPr>
        <w:t>公共课程上课</w:t>
      </w:r>
      <w:r>
        <w:rPr>
          <w:rFonts w:hint="eastAsia" w:ascii="Times New Roman" w:hAnsi="Times New Roman" w:eastAsia="黑体"/>
          <w:color w:val="000000"/>
          <w:sz w:val="24"/>
        </w:rPr>
        <w:t>具体</w:t>
      </w:r>
      <w:r>
        <w:rPr>
          <w:rFonts w:ascii="Times New Roman" w:hAnsi="Times New Roman" w:eastAsia="黑体"/>
          <w:color w:val="000000"/>
          <w:sz w:val="24"/>
        </w:rPr>
        <w:t>时间安排：</w:t>
      </w:r>
    </w:p>
    <w:p>
      <w:pPr>
        <w:spacing w:line="400" w:lineRule="exact"/>
        <w:rPr>
          <w:rFonts w:ascii="Times New Roman" w:hAnsi="Times New Roman" w:eastAsia="黑体"/>
          <w:color w:val="000000"/>
          <w:sz w:val="24"/>
        </w:rPr>
      </w:pPr>
    </w:p>
    <w:tbl>
      <w:tblPr>
        <w:tblStyle w:val="7"/>
        <w:tblW w:w="13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69"/>
        <w:gridCol w:w="3686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tblHeader/>
          <w:jc w:val="center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上午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（8:00-12:00）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第一节8：00-8：50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第二节9：00-9：50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第三节10：10-11：00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第四节11：10-12：00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下午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（13:00-17:00）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第一节13：00-13：50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第二节14：00-14：50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第三节15：10-16：00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第四节16：10-17：00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晚上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（18:00-20:50）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第一节18：00-18：50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第二节19：00-19：50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第三节20：00-20：50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7月10日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7月11日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7月12日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7月13日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7月14日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7月15日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7月16日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7月17日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7月18日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7月19日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7月20日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7月21日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7月22日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7月23日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7月24日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7月25日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7月26日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7月27日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7月28日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7月29日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7月30日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7月31日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320"/>
        </w:tabs>
        <w:rPr>
          <w:rFonts w:ascii="Times New Roman" w:hAnsi="Times New Roman"/>
        </w:rPr>
      </w:pPr>
    </w:p>
    <w:sectPr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5"/>
    <w:rsid w:val="00020E47"/>
    <w:rsid w:val="00024E6C"/>
    <w:rsid w:val="000256B2"/>
    <w:rsid w:val="00045DC4"/>
    <w:rsid w:val="000547AA"/>
    <w:rsid w:val="00056DE3"/>
    <w:rsid w:val="00073F48"/>
    <w:rsid w:val="00074074"/>
    <w:rsid w:val="00075A62"/>
    <w:rsid w:val="00075D85"/>
    <w:rsid w:val="00080D64"/>
    <w:rsid w:val="00087328"/>
    <w:rsid w:val="00090F93"/>
    <w:rsid w:val="00093D46"/>
    <w:rsid w:val="000A04D7"/>
    <w:rsid w:val="000A391E"/>
    <w:rsid w:val="000A61DB"/>
    <w:rsid w:val="000B0189"/>
    <w:rsid w:val="000B059F"/>
    <w:rsid w:val="000C6884"/>
    <w:rsid w:val="000D59FA"/>
    <w:rsid w:val="000E06F6"/>
    <w:rsid w:val="000E2FB9"/>
    <w:rsid w:val="001049B1"/>
    <w:rsid w:val="00130178"/>
    <w:rsid w:val="001413A5"/>
    <w:rsid w:val="0015256E"/>
    <w:rsid w:val="00156A96"/>
    <w:rsid w:val="0016467A"/>
    <w:rsid w:val="0018238D"/>
    <w:rsid w:val="00192D7D"/>
    <w:rsid w:val="001A1E13"/>
    <w:rsid w:val="001A5AFE"/>
    <w:rsid w:val="001B0E04"/>
    <w:rsid w:val="001E04FD"/>
    <w:rsid w:val="001F15EC"/>
    <w:rsid w:val="001F3A86"/>
    <w:rsid w:val="0020134D"/>
    <w:rsid w:val="00206C35"/>
    <w:rsid w:val="00210B5F"/>
    <w:rsid w:val="00213D4A"/>
    <w:rsid w:val="00227072"/>
    <w:rsid w:val="002508D1"/>
    <w:rsid w:val="002532D7"/>
    <w:rsid w:val="00255851"/>
    <w:rsid w:val="00261E6E"/>
    <w:rsid w:val="00273074"/>
    <w:rsid w:val="00274682"/>
    <w:rsid w:val="00283417"/>
    <w:rsid w:val="00284EA1"/>
    <w:rsid w:val="002864B7"/>
    <w:rsid w:val="002A66E1"/>
    <w:rsid w:val="002B4AC3"/>
    <w:rsid w:val="002C27CE"/>
    <w:rsid w:val="002D2285"/>
    <w:rsid w:val="002D7EC6"/>
    <w:rsid w:val="002E4950"/>
    <w:rsid w:val="002E7A8D"/>
    <w:rsid w:val="002F59F8"/>
    <w:rsid w:val="00302753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9315E"/>
    <w:rsid w:val="00395B6C"/>
    <w:rsid w:val="00397B4E"/>
    <w:rsid w:val="003A6387"/>
    <w:rsid w:val="003B33E2"/>
    <w:rsid w:val="003B4B02"/>
    <w:rsid w:val="003B79C9"/>
    <w:rsid w:val="003C3355"/>
    <w:rsid w:val="003C4DD0"/>
    <w:rsid w:val="003C6913"/>
    <w:rsid w:val="003C77DB"/>
    <w:rsid w:val="003D63B6"/>
    <w:rsid w:val="003F34AA"/>
    <w:rsid w:val="003F5CFC"/>
    <w:rsid w:val="00405109"/>
    <w:rsid w:val="00416650"/>
    <w:rsid w:val="0043741C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B36A5"/>
    <w:rsid w:val="004C4B2E"/>
    <w:rsid w:val="004E383B"/>
    <w:rsid w:val="00500FAA"/>
    <w:rsid w:val="00506C57"/>
    <w:rsid w:val="005169D6"/>
    <w:rsid w:val="00537BFB"/>
    <w:rsid w:val="00542FC8"/>
    <w:rsid w:val="00565DA1"/>
    <w:rsid w:val="005700E6"/>
    <w:rsid w:val="00574FD9"/>
    <w:rsid w:val="0057705A"/>
    <w:rsid w:val="0058726A"/>
    <w:rsid w:val="005A119E"/>
    <w:rsid w:val="005B1BC7"/>
    <w:rsid w:val="005B743B"/>
    <w:rsid w:val="005B79E5"/>
    <w:rsid w:val="005D166E"/>
    <w:rsid w:val="005D6823"/>
    <w:rsid w:val="005E593D"/>
    <w:rsid w:val="005F265E"/>
    <w:rsid w:val="00603B10"/>
    <w:rsid w:val="0060471E"/>
    <w:rsid w:val="00605101"/>
    <w:rsid w:val="006079DA"/>
    <w:rsid w:val="00616999"/>
    <w:rsid w:val="00637225"/>
    <w:rsid w:val="00640518"/>
    <w:rsid w:val="00642444"/>
    <w:rsid w:val="00652757"/>
    <w:rsid w:val="00654FFD"/>
    <w:rsid w:val="00656931"/>
    <w:rsid w:val="006663E5"/>
    <w:rsid w:val="00673CD3"/>
    <w:rsid w:val="00685390"/>
    <w:rsid w:val="00692A5E"/>
    <w:rsid w:val="006B09A7"/>
    <w:rsid w:val="006B6D6E"/>
    <w:rsid w:val="006C0C7B"/>
    <w:rsid w:val="006C4886"/>
    <w:rsid w:val="006D062A"/>
    <w:rsid w:val="006D145D"/>
    <w:rsid w:val="006D174D"/>
    <w:rsid w:val="006D3541"/>
    <w:rsid w:val="006D62F4"/>
    <w:rsid w:val="006E67FF"/>
    <w:rsid w:val="006F181C"/>
    <w:rsid w:val="006F646D"/>
    <w:rsid w:val="00702525"/>
    <w:rsid w:val="00704657"/>
    <w:rsid w:val="00706620"/>
    <w:rsid w:val="00706CC8"/>
    <w:rsid w:val="007077F8"/>
    <w:rsid w:val="0072664C"/>
    <w:rsid w:val="00737929"/>
    <w:rsid w:val="00745E81"/>
    <w:rsid w:val="00760ED3"/>
    <w:rsid w:val="00762932"/>
    <w:rsid w:val="00762D2A"/>
    <w:rsid w:val="00785027"/>
    <w:rsid w:val="00790837"/>
    <w:rsid w:val="00794D02"/>
    <w:rsid w:val="007B4704"/>
    <w:rsid w:val="007B5876"/>
    <w:rsid w:val="007C66FB"/>
    <w:rsid w:val="007D33CB"/>
    <w:rsid w:val="007E1DB8"/>
    <w:rsid w:val="007F2BEC"/>
    <w:rsid w:val="008225A1"/>
    <w:rsid w:val="0083316D"/>
    <w:rsid w:val="00850D74"/>
    <w:rsid w:val="0086628C"/>
    <w:rsid w:val="00867F37"/>
    <w:rsid w:val="00882889"/>
    <w:rsid w:val="008878C8"/>
    <w:rsid w:val="008929F0"/>
    <w:rsid w:val="00893385"/>
    <w:rsid w:val="008970B8"/>
    <w:rsid w:val="008A37C6"/>
    <w:rsid w:val="008B1BFE"/>
    <w:rsid w:val="008C25BF"/>
    <w:rsid w:val="008C74BB"/>
    <w:rsid w:val="008D049A"/>
    <w:rsid w:val="008D1454"/>
    <w:rsid w:val="008D1BC5"/>
    <w:rsid w:val="008D5AE6"/>
    <w:rsid w:val="008E0DE2"/>
    <w:rsid w:val="008E2A99"/>
    <w:rsid w:val="00915A8D"/>
    <w:rsid w:val="009513C2"/>
    <w:rsid w:val="00956F51"/>
    <w:rsid w:val="0095789C"/>
    <w:rsid w:val="0096000D"/>
    <w:rsid w:val="00964194"/>
    <w:rsid w:val="00977C0D"/>
    <w:rsid w:val="00983542"/>
    <w:rsid w:val="009946D2"/>
    <w:rsid w:val="0099678B"/>
    <w:rsid w:val="009B067D"/>
    <w:rsid w:val="009C44A9"/>
    <w:rsid w:val="009C7289"/>
    <w:rsid w:val="009D1E7F"/>
    <w:rsid w:val="009D2BFB"/>
    <w:rsid w:val="009E3B2F"/>
    <w:rsid w:val="009F0C37"/>
    <w:rsid w:val="009F6A54"/>
    <w:rsid w:val="009F7199"/>
    <w:rsid w:val="00A04B57"/>
    <w:rsid w:val="00A076CA"/>
    <w:rsid w:val="00A233D3"/>
    <w:rsid w:val="00A33539"/>
    <w:rsid w:val="00A4144B"/>
    <w:rsid w:val="00A477AD"/>
    <w:rsid w:val="00A5561A"/>
    <w:rsid w:val="00A624B8"/>
    <w:rsid w:val="00A6685C"/>
    <w:rsid w:val="00A701B0"/>
    <w:rsid w:val="00A74AD2"/>
    <w:rsid w:val="00A7577F"/>
    <w:rsid w:val="00A778B4"/>
    <w:rsid w:val="00A81807"/>
    <w:rsid w:val="00A90F0F"/>
    <w:rsid w:val="00A91311"/>
    <w:rsid w:val="00A940AA"/>
    <w:rsid w:val="00A97485"/>
    <w:rsid w:val="00AA31D3"/>
    <w:rsid w:val="00AD3697"/>
    <w:rsid w:val="00AD6A68"/>
    <w:rsid w:val="00AE34C2"/>
    <w:rsid w:val="00AE66E6"/>
    <w:rsid w:val="00AF1425"/>
    <w:rsid w:val="00B11D16"/>
    <w:rsid w:val="00B13818"/>
    <w:rsid w:val="00B175F5"/>
    <w:rsid w:val="00B32812"/>
    <w:rsid w:val="00B458D5"/>
    <w:rsid w:val="00B46662"/>
    <w:rsid w:val="00B63E22"/>
    <w:rsid w:val="00B71ECF"/>
    <w:rsid w:val="00B72211"/>
    <w:rsid w:val="00B877DF"/>
    <w:rsid w:val="00B9284E"/>
    <w:rsid w:val="00B930B6"/>
    <w:rsid w:val="00B93FE5"/>
    <w:rsid w:val="00BD272F"/>
    <w:rsid w:val="00BE22C3"/>
    <w:rsid w:val="00BE5DB0"/>
    <w:rsid w:val="00BE64E4"/>
    <w:rsid w:val="00C43626"/>
    <w:rsid w:val="00C46495"/>
    <w:rsid w:val="00C46970"/>
    <w:rsid w:val="00C77366"/>
    <w:rsid w:val="00C81712"/>
    <w:rsid w:val="00C91BA6"/>
    <w:rsid w:val="00C937F1"/>
    <w:rsid w:val="00C95E25"/>
    <w:rsid w:val="00C970F9"/>
    <w:rsid w:val="00CA4443"/>
    <w:rsid w:val="00CC65E7"/>
    <w:rsid w:val="00CF4B82"/>
    <w:rsid w:val="00D04EFD"/>
    <w:rsid w:val="00D13E76"/>
    <w:rsid w:val="00D175D6"/>
    <w:rsid w:val="00D31260"/>
    <w:rsid w:val="00D402F7"/>
    <w:rsid w:val="00D42B79"/>
    <w:rsid w:val="00D4332D"/>
    <w:rsid w:val="00D5043C"/>
    <w:rsid w:val="00D51026"/>
    <w:rsid w:val="00D52BC3"/>
    <w:rsid w:val="00D5303D"/>
    <w:rsid w:val="00D7331D"/>
    <w:rsid w:val="00D73345"/>
    <w:rsid w:val="00D81734"/>
    <w:rsid w:val="00D8486A"/>
    <w:rsid w:val="00DA4655"/>
    <w:rsid w:val="00DA728B"/>
    <w:rsid w:val="00DC3B6E"/>
    <w:rsid w:val="00DD0C98"/>
    <w:rsid w:val="00E028B8"/>
    <w:rsid w:val="00E05DCD"/>
    <w:rsid w:val="00E140B6"/>
    <w:rsid w:val="00E2444E"/>
    <w:rsid w:val="00E338B2"/>
    <w:rsid w:val="00E63964"/>
    <w:rsid w:val="00E700B5"/>
    <w:rsid w:val="00E82535"/>
    <w:rsid w:val="00E94150"/>
    <w:rsid w:val="00E960A6"/>
    <w:rsid w:val="00EA4759"/>
    <w:rsid w:val="00EA5D27"/>
    <w:rsid w:val="00EC2DA1"/>
    <w:rsid w:val="00EC4AAD"/>
    <w:rsid w:val="00ED0397"/>
    <w:rsid w:val="00ED2DD3"/>
    <w:rsid w:val="00ED2FB6"/>
    <w:rsid w:val="00ED6B4A"/>
    <w:rsid w:val="00EE226E"/>
    <w:rsid w:val="00EE6511"/>
    <w:rsid w:val="00EF6663"/>
    <w:rsid w:val="00F1134F"/>
    <w:rsid w:val="00F363AE"/>
    <w:rsid w:val="00F441E9"/>
    <w:rsid w:val="00F51D3D"/>
    <w:rsid w:val="00F52F26"/>
    <w:rsid w:val="00F53FB3"/>
    <w:rsid w:val="00F552E0"/>
    <w:rsid w:val="00F65B1C"/>
    <w:rsid w:val="00F677C1"/>
    <w:rsid w:val="00F7754C"/>
    <w:rsid w:val="00F825BB"/>
    <w:rsid w:val="00FA1906"/>
    <w:rsid w:val="00FA6284"/>
    <w:rsid w:val="00FA6C87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3D80AEE"/>
    <w:rsid w:val="23F743C9"/>
    <w:rsid w:val="2E995FE1"/>
    <w:rsid w:val="32A94855"/>
    <w:rsid w:val="5B1F0783"/>
    <w:rsid w:val="5E695AE1"/>
    <w:rsid w:val="69DE4104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66395-32A9-4745-9627-1C2DF93C9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11</Pages>
  <Words>1330</Words>
  <Characters>7585</Characters>
  <Lines>63</Lines>
  <Paragraphs>17</Paragraphs>
  <TotalTime>1</TotalTime>
  <ScaleCrop>false</ScaleCrop>
  <LinksUpToDate>false</LinksUpToDate>
  <CharactersWithSpaces>8898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2017-04-21T05:57:00Z</dcterms:created>
  <dc:creator>刘遥</dc:creator>
  <cp:lastModifiedBy>遥米猪</cp:lastModifiedBy>
  <cp:lastPrinted>2017-09-18T08:28:00Z</cp:lastPrinted>
  <dcterms:modified xsi:type="dcterms:W3CDTF">2018-09-11T06:59:42Z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